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C7" w:rsidRDefault="006F318C" w:rsidP="006F318C">
      <w:pPr>
        <w:jc w:val="center"/>
        <w:rPr>
          <w:rFonts w:ascii="Arial Black" w:hAnsi="Arial Black"/>
          <w:sz w:val="28"/>
          <w:szCs w:val="28"/>
          <w:u w:val="single"/>
        </w:rPr>
      </w:pPr>
      <w:r w:rsidRPr="006F318C">
        <w:rPr>
          <w:rFonts w:ascii="Arial Black" w:hAnsi="Arial Black"/>
          <w:sz w:val="28"/>
          <w:szCs w:val="28"/>
          <w:u w:val="single"/>
        </w:rPr>
        <w:t>RECOMMANDATIONS</w:t>
      </w:r>
      <w:r w:rsidR="005659B6">
        <w:rPr>
          <w:rFonts w:ascii="Arial Black" w:hAnsi="Arial Black"/>
          <w:sz w:val="28"/>
          <w:szCs w:val="28"/>
          <w:u w:val="single"/>
        </w:rPr>
        <w:t xml:space="preserve"> DE LA 5</w:t>
      </w:r>
      <w:r w:rsidR="005659B6" w:rsidRPr="005659B6">
        <w:rPr>
          <w:rFonts w:ascii="Arial Black" w:hAnsi="Arial Black"/>
          <w:sz w:val="28"/>
          <w:szCs w:val="28"/>
          <w:u w:val="single"/>
          <w:vertAlign w:val="superscript"/>
        </w:rPr>
        <w:t>ème</w:t>
      </w:r>
      <w:r w:rsidR="005659B6">
        <w:rPr>
          <w:rFonts w:ascii="Arial Black" w:hAnsi="Arial Black"/>
          <w:sz w:val="28"/>
          <w:szCs w:val="28"/>
          <w:u w:val="single"/>
        </w:rPr>
        <w:t xml:space="preserve"> REUNION DU GTR</w:t>
      </w:r>
    </w:p>
    <w:p w:rsidR="00A65D83" w:rsidRPr="00D366AD" w:rsidRDefault="00A65D83" w:rsidP="006F318C">
      <w:pPr>
        <w:jc w:val="center"/>
        <w:rPr>
          <w:rFonts w:ascii="Arial Black" w:hAnsi="Arial Black"/>
          <w:szCs w:val="28"/>
          <w:u w:val="single"/>
        </w:rPr>
      </w:pPr>
    </w:p>
    <w:p w:rsidR="006F318C" w:rsidRPr="006F318C" w:rsidRDefault="00934F7E" w:rsidP="00C74B75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4E7">
        <w:rPr>
          <w:rFonts w:ascii="Century Gothic" w:hAnsi="Century Gothic" w:cs="Times New Roman"/>
          <w:b/>
          <w:sz w:val="24"/>
          <w:szCs w:val="24"/>
          <w:u w:val="single"/>
        </w:rPr>
        <w:t xml:space="preserve">AU TITRE </w:t>
      </w:r>
      <w:r w:rsidR="006F318C" w:rsidRPr="00A144E7">
        <w:rPr>
          <w:rFonts w:ascii="Century Gothic" w:hAnsi="Century Gothic" w:cs="Times New Roman"/>
          <w:b/>
          <w:sz w:val="24"/>
          <w:szCs w:val="24"/>
          <w:u w:val="single"/>
        </w:rPr>
        <w:t>DE</w:t>
      </w:r>
      <w:r w:rsidRPr="00A144E7">
        <w:rPr>
          <w:rFonts w:ascii="Century Gothic" w:hAnsi="Century Gothic" w:cs="Times New Roman"/>
          <w:b/>
          <w:sz w:val="24"/>
          <w:szCs w:val="24"/>
          <w:u w:val="single"/>
        </w:rPr>
        <w:t>S STRUCTURES REGIONALES</w:t>
      </w:r>
      <w:r w:rsidR="006F318C" w:rsidRPr="00A144E7">
        <w:rPr>
          <w:rFonts w:ascii="Century Gothic" w:hAnsi="Century Gothic" w:cs="Times New Roman"/>
          <w:b/>
          <w:sz w:val="24"/>
          <w:szCs w:val="24"/>
          <w:u w:val="single"/>
        </w:rPr>
        <w:t>:</w:t>
      </w:r>
    </w:p>
    <w:p w:rsidR="006F318C" w:rsidRDefault="006F318C" w:rsidP="00D366AD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18C">
        <w:rPr>
          <w:rFonts w:ascii="Times New Roman" w:hAnsi="Times New Roman" w:cs="Times New Roman"/>
          <w:b/>
          <w:sz w:val="24"/>
          <w:szCs w:val="24"/>
        </w:rPr>
        <w:t>A</w:t>
      </w:r>
      <w:r w:rsidR="008834EC">
        <w:rPr>
          <w:rFonts w:ascii="Times New Roman" w:hAnsi="Times New Roman" w:cs="Times New Roman"/>
          <w:b/>
          <w:sz w:val="24"/>
          <w:szCs w:val="24"/>
        </w:rPr>
        <w:t>u</w:t>
      </w:r>
      <w:r w:rsidRPr="006F318C">
        <w:rPr>
          <w:rFonts w:ascii="Times New Roman" w:hAnsi="Times New Roman" w:cs="Times New Roman"/>
          <w:b/>
          <w:sz w:val="24"/>
          <w:szCs w:val="24"/>
        </w:rPr>
        <w:t xml:space="preserve"> BRRC –AOC :</w:t>
      </w:r>
    </w:p>
    <w:p w:rsidR="006F318C" w:rsidRDefault="006F318C" w:rsidP="00C74B75">
      <w:pPr>
        <w:pStyle w:val="Paragraphedeliste"/>
        <w:numPr>
          <w:ilvl w:val="0"/>
          <w:numId w:val="1"/>
        </w:numPr>
        <w:spacing w:after="100" w:afterAutospacing="1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176756">
        <w:rPr>
          <w:rFonts w:ascii="Century Gothic" w:hAnsi="Century Gothic" w:cs="Times New Roman"/>
          <w:sz w:val="24"/>
          <w:szCs w:val="24"/>
        </w:rPr>
        <w:t>Adresser une lettre d’invitation au Secrétariat du GTR Informatique pour toute</w:t>
      </w:r>
      <w:r w:rsidR="00176756" w:rsidRPr="00176756">
        <w:rPr>
          <w:rFonts w:ascii="Century Gothic" w:hAnsi="Century Gothic" w:cs="Times New Roman"/>
          <w:sz w:val="24"/>
          <w:szCs w:val="24"/>
        </w:rPr>
        <w:t>s</w:t>
      </w:r>
      <w:r w:rsidRPr="00176756">
        <w:rPr>
          <w:rFonts w:ascii="Century Gothic" w:hAnsi="Century Gothic" w:cs="Times New Roman"/>
          <w:sz w:val="24"/>
          <w:szCs w:val="24"/>
        </w:rPr>
        <w:t xml:space="preserve"> les réunions des </w:t>
      </w:r>
      <w:r w:rsidR="00176756" w:rsidRPr="00176756">
        <w:rPr>
          <w:rFonts w:ascii="Century Gothic" w:hAnsi="Century Gothic" w:cs="Times New Roman"/>
          <w:sz w:val="24"/>
          <w:szCs w:val="24"/>
        </w:rPr>
        <w:t>Points</w:t>
      </w:r>
      <w:r w:rsidRPr="00176756">
        <w:rPr>
          <w:rFonts w:ascii="Century Gothic" w:hAnsi="Century Gothic" w:cs="Times New Roman"/>
          <w:sz w:val="24"/>
          <w:szCs w:val="24"/>
        </w:rPr>
        <w:t xml:space="preserve"> de Contact pour le Renforcement des </w:t>
      </w:r>
      <w:r w:rsidR="00176756" w:rsidRPr="00176756">
        <w:rPr>
          <w:rFonts w:ascii="Century Gothic" w:hAnsi="Century Gothic" w:cs="Times New Roman"/>
          <w:sz w:val="24"/>
          <w:szCs w:val="24"/>
        </w:rPr>
        <w:t>Capacités de la région OMD-AOC ;</w:t>
      </w:r>
    </w:p>
    <w:p w:rsidR="00176756" w:rsidRDefault="00176756" w:rsidP="00C74B75">
      <w:pPr>
        <w:pStyle w:val="Paragraphedeliste"/>
        <w:numPr>
          <w:ilvl w:val="0"/>
          <w:numId w:val="1"/>
        </w:numPr>
        <w:spacing w:after="100" w:afterAutospacing="1" w:line="276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Elaborer un modèle régional de tableau de bord </w:t>
      </w:r>
      <w:r w:rsidR="00236BD6">
        <w:rPr>
          <w:rFonts w:ascii="Century Gothic" w:hAnsi="Century Gothic" w:cs="Times New Roman"/>
          <w:sz w:val="24"/>
          <w:szCs w:val="24"/>
        </w:rPr>
        <w:t>stratégique</w:t>
      </w:r>
      <w:r>
        <w:rPr>
          <w:rFonts w:ascii="Century Gothic" w:hAnsi="Century Gothic" w:cs="Times New Roman"/>
          <w:sz w:val="24"/>
          <w:szCs w:val="24"/>
        </w:rPr>
        <w:t xml:space="preserve"> reprenant tous les métiers de </w:t>
      </w:r>
      <w:r w:rsidR="00C03631">
        <w:rPr>
          <w:rFonts w:ascii="Century Gothic" w:hAnsi="Century Gothic" w:cs="Times New Roman"/>
          <w:sz w:val="24"/>
          <w:szCs w:val="24"/>
        </w:rPr>
        <w:t>la douane</w:t>
      </w:r>
      <w:r w:rsidR="008834EC">
        <w:rPr>
          <w:rFonts w:ascii="Century Gothic" w:hAnsi="Century Gothic" w:cs="Times New Roman"/>
          <w:sz w:val="24"/>
          <w:szCs w:val="24"/>
        </w:rPr>
        <w:t>, avec la Cote d’ Ivoire</w:t>
      </w:r>
      <w:r>
        <w:rPr>
          <w:rFonts w:ascii="Century Gothic" w:hAnsi="Century Gothic" w:cs="Times New Roman"/>
          <w:sz w:val="24"/>
          <w:szCs w:val="24"/>
        </w:rPr>
        <w:t xml:space="preserve"> et la Gambie.</w:t>
      </w:r>
      <w:r w:rsidR="00C03631" w:rsidRPr="00C03631">
        <w:rPr>
          <w:rFonts w:ascii="Century Gothic" w:hAnsi="Century Gothic" w:cs="Times New Roman"/>
          <w:sz w:val="24"/>
          <w:szCs w:val="24"/>
        </w:rPr>
        <w:t xml:space="preserve"> </w:t>
      </w:r>
      <w:r w:rsidR="0007379A">
        <w:rPr>
          <w:rFonts w:ascii="Century Gothic" w:hAnsi="Century Gothic" w:cs="Times New Roman"/>
          <w:sz w:val="24"/>
          <w:szCs w:val="24"/>
        </w:rPr>
        <w:t>Délais de réalisation : 6 mois ;</w:t>
      </w:r>
    </w:p>
    <w:p w:rsidR="0007379A" w:rsidRDefault="0007379A" w:rsidP="00C74B75">
      <w:pPr>
        <w:pStyle w:val="Paragraphedeliste"/>
        <w:numPr>
          <w:ilvl w:val="0"/>
          <w:numId w:val="1"/>
        </w:numPr>
        <w:spacing w:after="100" w:afterAutospacing="1" w:line="276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Elaborer les spécifications fonctionnelles et </w:t>
      </w:r>
      <w:r w:rsidR="00934F7E">
        <w:rPr>
          <w:rFonts w:ascii="Century Gothic" w:hAnsi="Century Gothic" w:cs="Times New Roman"/>
          <w:sz w:val="24"/>
          <w:szCs w:val="24"/>
        </w:rPr>
        <w:t>techniques</w:t>
      </w:r>
      <w:r>
        <w:rPr>
          <w:rFonts w:ascii="Century Gothic" w:hAnsi="Century Gothic" w:cs="Times New Roman"/>
          <w:sz w:val="24"/>
          <w:szCs w:val="24"/>
        </w:rPr>
        <w:t xml:space="preserve"> d’un module informatique de Gestion des Ressourc</w:t>
      </w:r>
      <w:r w:rsidR="00934F7E">
        <w:rPr>
          <w:rFonts w:ascii="Century Gothic" w:hAnsi="Century Gothic" w:cs="Times New Roman"/>
          <w:sz w:val="24"/>
          <w:szCs w:val="24"/>
        </w:rPr>
        <w:t>es humaines en rapport avec la Gambie, le</w:t>
      </w:r>
      <w:r>
        <w:rPr>
          <w:rFonts w:ascii="Century Gothic" w:hAnsi="Century Gothic" w:cs="Times New Roman"/>
          <w:sz w:val="24"/>
          <w:szCs w:val="24"/>
        </w:rPr>
        <w:t xml:space="preserve"> Mali</w:t>
      </w:r>
      <w:r w:rsidR="00934F7E">
        <w:rPr>
          <w:rFonts w:ascii="Century Gothic" w:hAnsi="Century Gothic" w:cs="Times New Roman"/>
          <w:sz w:val="24"/>
          <w:szCs w:val="24"/>
        </w:rPr>
        <w:t xml:space="preserve"> et le Niger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="007001DA" w:rsidRPr="00D366AD" w:rsidRDefault="007001DA" w:rsidP="007001DA">
      <w:pPr>
        <w:pStyle w:val="Paragraphedeliste"/>
        <w:spacing w:after="100" w:afterAutospacing="1" w:line="276" w:lineRule="auto"/>
        <w:jc w:val="both"/>
        <w:rPr>
          <w:rFonts w:ascii="Century Gothic" w:hAnsi="Century Gothic" w:cs="Times New Roman"/>
          <w:sz w:val="10"/>
          <w:szCs w:val="10"/>
        </w:rPr>
      </w:pPr>
    </w:p>
    <w:p w:rsidR="00C15458" w:rsidRPr="00D366AD" w:rsidRDefault="00C15458" w:rsidP="00D366AD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6AD">
        <w:rPr>
          <w:rFonts w:ascii="Times New Roman" w:hAnsi="Times New Roman" w:cs="Times New Roman"/>
          <w:b/>
          <w:sz w:val="24"/>
          <w:szCs w:val="24"/>
        </w:rPr>
        <w:t>Aux BRRL :</w:t>
      </w:r>
    </w:p>
    <w:p w:rsidR="00C15458" w:rsidRPr="00D366AD" w:rsidRDefault="00C15458" w:rsidP="00D359F9">
      <w:pPr>
        <w:spacing w:after="100" w:afterAutospacing="1" w:line="276" w:lineRule="auto"/>
        <w:ind w:left="708"/>
        <w:jc w:val="both"/>
        <w:rPr>
          <w:rFonts w:ascii="Century Gothic" w:hAnsi="Century Gothic"/>
          <w:sz w:val="24"/>
          <w:szCs w:val="24"/>
        </w:rPr>
      </w:pPr>
      <w:r w:rsidRPr="00D366AD">
        <w:rPr>
          <w:rFonts w:ascii="Century Gothic" w:hAnsi="Century Gothic"/>
          <w:sz w:val="24"/>
          <w:szCs w:val="24"/>
        </w:rPr>
        <w:t>Elaborer un cahier de charges pour l’informatisation du contentieux, la gestion du risque et la sélectivité, et le mettre à la disposition du GTR Informatique.</w:t>
      </w:r>
    </w:p>
    <w:p w:rsidR="00C15458" w:rsidRPr="00D366AD" w:rsidRDefault="00C15458" w:rsidP="007001DA">
      <w:pPr>
        <w:pStyle w:val="Paragraphedeliste"/>
        <w:spacing w:after="100" w:afterAutospacing="1" w:line="276" w:lineRule="auto"/>
        <w:jc w:val="both"/>
        <w:rPr>
          <w:rFonts w:ascii="Century Gothic" w:hAnsi="Century Gothic" w:cs="Times New Roman"/>
          <w:sz w:val="10"/>
          <w:szCs w:val="10"/>
        </w:rPr>
      </w:pPr>
    </w:p>
    <w:p w:rsidR="007001DA" w:rsidRPr="00A144E7" w:rsidRDefault="007001DA" w:rsidP="00A144E7">
      <w:pPr>
        <w:spacing w:after="100" w:afterAutospacing="1" w:line="276" w:lineRule="auto"/>
        <w:jc w:val="both"/>
        <w:rPr>
          <w:rFonts w:ascii="Century Gothic" w:hAnsi="Century Gothic" w:cs="Times New Roman"/>
          <w:b/>
          <w:sz w:val="24"/>
          <w:szCs w:val="24"/>
          <w:u w:val="single"/>
        </w:rPr>
      </w:pPr>
      <w:r w:rsidRPr="00A144E7">
        <w:rPr>
          <w:rFonts w:ascii="Century Gothic" w:hAnsi="Century Gothic" w:cs="Times New Roman"/>
          <w:b/>
          <w:sz w:val="24"/>
          <w:szCs w:val="24"/>
          <w:u w:val="single"/>
        </w:rPr>
        <w:t>AU TITRE DES NOUVELLES TECHNOLOGIES</w:t>
      </w:r>
    </w:p>
    <w:p w:rsidR="007001DA" w:rsidRPr="00D366AD" w:rsidRDefault="008834EC" w:rsidP="00D366AD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366AD">
        <w:rPr>
          <w:rFonts w:ascii="Times New Roman" w:hAnsi="Times New Roman" w:cs="Times New Roman"/>
          <w:b/>
          <w:sz w:val="24"/>
          <w:szCs w:val="28"/>
        </w:rPr>
        <w:t>Aux Administrations d</w:t>
      </w:r>
      <w:r w:rsidR="00D366AD">
        <w:rPr>
          <w:rFonts w:ascii="Times New Roman" w:hAnsi="Times New Roman" w:cs="Times New Roman"/>
          <w:b/>
          <w:sz w:val="24"/>
          <w:szCs w:val="28"/>
        </w:rPr>
        <w:t>es douanes du Cap-Vert, de la Cô</w:t>
      </w:r>
      <w:r w:rsidRPr="00D366AD">
        <w:rPr>
          <w:rFonts w:ascii="Times New Roman" w:hAnsi="Times New Roman" w:cs="Times New Roman"/>
          <w:b/>
          <w:sz w:val="24"/>
          <w:szCs w:val="28"/>
        </w:rPr>
        <w:t>te d’Ivoire et du Nigeria </w:t>
      </w:r>
      <w:r w:rsidR="007001DA" w:rsidRPr="00D366AD">
        <w:rPr>
          <w:rFonts w:ascii="Times New Roman" w:hAnsi="Times New Roman" w:cs="Times New Roman"/>
          <w:b/>
          <w:sz w:val="24"/>
          <w:szCs w:val="28"/>
        </w:rPr>
        <w:t>(pays porteur)</w:t>
      </w:r>
      <w:r w:rsidRPr="00D366AD">
        <w:rPr>
          <w:rFonts w:ascii="Times New Roman" w:hAnsi="Times New Roman" w:cs="Times New Roman"/>
          <w:b/>
          <w:sz w:val="24"/>
          <w:szCs w:val="28"/>
        </w:rPr>
        <w:t>:</w:t>
      </w:r>
    </w:p>
    <w:p w:rsidR="008834EC" w:rsidRDefault="008834EC" w:rsidP="00CC406E">
      <w:pPr>
        <w:pStyle w:val="Paragraphedeliste"/>
        <w:numPr>
          <w:ilvl w:val="0"/>
          <w:numId w:val="2"/>
        </w:numPr>
        <w:spacing w:after="100" w:afterAutospacing="1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8834EC">
        <w:rPr>
          <w:rFonts w:ascii="Century Gothic" w:hAnsi="Century Gothic" w:cs="Times New Roman"/>
          <w:sz w:val="24"/>
          <w:szCs w:val="24"/>
        </w:rPr>
        <w:t>Me</w:t>
      </w:r>
      <w:r w:rsidR="0007379A">
        <w:rPr>
          <w:rFonts w:ascii="Century Gothic" w:hAnsi="Century Gothic" w:cs="Times New Roman"/>
          <w:sz w:val="24"/>
          <w:szCs w:val="24"/>
        </w:rPr>
        <w:t xml:space="preserve">ner une étude sur les technologies émergentes </w:t>
      </w:r>
      <w:r w:rsidRPr="008834EC">
        <w:rPr>
          <w:rFonts w:ascii="Century Gothic" w:hAnsi="Century Gothic" w:cs="Times New Roman"/>
          <w:sz w:val="24"/>
          <w:szCs w:val="24"/>
        </w:rPr>
        <w:t xml:space="preserve">telles que les </w:t>
      </w:r>
      <w:proofErr w:type="spellStart"/>
      <w:r w:rsidR="0007379A">
        <w:rPr>
          <w:rFonts w:ascii="Century Gothic" w:hAnsi="Century Gothic" w:cs="Times New Roman"/>
          <w:sz w:val="24"/>
          <w:szCs w:val="24"/>
        </w:rPr>
        <w:t>blockchains</w:t>
      </w:r>
      <w:proofErr w:type="spellEnd"/>
      <w:r w:rsidR="0007379A"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="0007379A">
        <w:rPr>
          <w:rFonts w:ascii="Century Gothic" w:hAnsi="Century Gothic" w:cs="Times New Roman"/>
          <w:sz w:val="24"/>
          <w:szCs w:val="24"/>
        </w:rPr>
        <w:t>big</w:t>
      </w:r>
      <w:proofErr w:type="spellEnd"/>
      <w:r w:rsidR="0007379A">
        <w:rPr>
          <w:rFonts w:ascii="Century Gothic" w:hAnsi="Century Gothic" w:cs="Times New Roman"/>
          <w:sz w:val="24"/>
          <w:szCs w:val="24"/>
        </w:rPr>
        <w:t xml:space="preserve"> Data, </w:t>
      </w:r>
      <w:r w:rsidRPr="008834EC">
        <w:rPr>
          <w:rFonts w:ascii="Century Gothic" w:hAnsi="Century Gothic" w:cs="Times New Roman"/>
          <w:sz w:val="24"/>
          <w:szCs w:val="24"/>
        </w:rPr>
        <w:t>drones, les téléphones portables,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8834EC">
        <w:rPr>
          <w:rFonts w:ascii="Century Gothic" w:hAnsi="Century Gothic" w:cs="Times New Roman"/>
          <w:sz w:val="24"/>
          <w:szCs w:val="24"/>
        </w:rPr>
        <w:t>etc. qui peuvent impacter le métier douanier</w:t>
      </w:r>
      <w:r>
        <w:rPr>
          <w:rFonts w:ascii="Century Gothic" w:hAnsi="Century Gothic" w:cs="Times New Roman"/>
          <w:sz w:val="24"/>
          <w:szCs w:val="24"/>
        </w:rPr>
        <w:t xml:space="preserve">, </w:t>
      </w:r>
      <w:r w:rsidR="00C03631">
        <w:rPr>
          <w:rFonts w:ascii="Century Gothic" w:hAnsi="Century Gothic" w:cs="Times New Roman"/>
          <w:sz w:val="24"/>
          <w:szCs w:val="24"/>
        </w:rPr>
        <w:t>faire ressortir</w:t>
      </w:r>
      <w:r>
        <w:rPr>
          <w:rFonts w:ascii="Century Gothic" w:hAnsi="Century Gothic" w:cs="Times New Roman"/>
          <w:sz w:val="24"/>
          <w:szCs w:val="24"/>
        </w:rPr>
        <w:t xml:space="preserve"> les couts dans</w:t>
      </w:r>
      <w:r w:rsidR="00C03631">
        <w:rPr>
          <w:rFonts w:ascii="Century Gothic" w:hAnsi="Century Gothic" w:cs="Times New Roman"/>
          <w:sz w:val="24"/>
          <w:szCs w:val="24"/>
        </w:rPr>
        <w:t xml:space="preserve"> cette étude. Délais de réalisation : 6 mois</w:t>
      </w:r>
      <w:r w:rsidR="00253ECC">
        <w:rPr>
          <w:rFonts w:ascii="Century Gothic" w:hAnsi="Century Gothic" w:cs="Times New Roman"/>
          <w:sz w:val="24"/>
          <w:szCs w:val="24"/>
        </w:rPr>
        <w:t>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</w:p>
    <w:p w:rsidR="007001DA" w:rsidRPr="00D366AD" w:rsidRDefault="00C03631" w:rsidP="00D366AD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366AD">
        <w:rPr>
          <w:rFonts w:ascii="Times New Roman" w:hAnsi="Times New Roman" w:cs="Times New Roman"/>
          <w:b/>
          <w:sz w:val="24"/>
          <w:szCs w:val="28"/>
        </w:rPr>
        <w:t>A la CNUCED :</w:t>
      </w:r>
    </w:p>
    <w:p w:rsidR="00C03631" w:rsidRPr="00C15458" w:rsidRDefault="007001DA" w:rsidP="00C74B75">
      <w:pPr>
        <w:pStyle w:val="Paragraphedeliste"/>
        <w:numPr>
          <w:ilvl w:val="0"/>
          <w:numId w:val="2"/>
        </w:numPr>
        <w:spacing w:after="100" w:afterAutospacing="1" w:line="276" w:lineRule="auto"/>
        <w:jc w:val="both"/>
        <w:rPr>
          <w:rFonts w:ascii="Century Gothic" w:hAnsi="Century Gothic" w:cs="Times New Roman"/>
          <w:sz w:val="24"/>
          <w:szCs w:val="24"/>
          <w:u w:val="single"/>
        </w:rPr>
      </w:pPr>
      <w:r>
        <w:rPr>
          <w:rFonts w:ascii="Century Gothic" w:hAnsi="Century Gothic" w:cs="Times New Roman"/>
          <w:sz w:val="24"/>
          <w:szCs w:val="24"/>
        </w:rPr>
        <w:t>Elaborer</w:t>
      </w:r>
      <w:r w:rsidR="00C03631" w:rsidRPr="00C03631">
        <w:rPr>
          <w:rFonts w:ascii="Century Gothic" w:hAnsi="Century Gothic" w:cs="Times New Roman"/>
          <w:sz w:val="24"/>
          <w:szCs w:val="24"/>
        </w:rPr>
        <w:t xml:space="preserve"> un agenda pour le déploiement dans SYDONIA, du module de gestion des dépôts et des ventes aux enchère</w:t>
      </w:r>
      <w:r w:rsidR="00C03631" w:rsidRPr="00236BD6">
        <w:rPr>
          <w:rFonts w:ascii="Century Gothic" w:hAnsi="Century Gothic" w:cs="Times New Roman"/>
          <w:sz w:val="24"/>
          <w:szCs w:val="24"/>
        </w:rPr>
        <w:t>s</w:t>
      </w:r>
      <w:r w:rsidR="00236BD6" w:rsidRPr="00236BD6">
        <w:rPr>
          <w:rFonts w:ascii="Century Gothic" w:hAnsi="Century Gothic" w:cs="Times New Roman"/>
          <w:sz w:val="24"/>
          <w:szCs w:val="24"/>
        </w:rPr>
        <w:t xml:space="preserve">. </w:t>
      </w:r>
      <w:r w:rsidR="00236BD6">
        <w:rPr>
          <w:rFonts w:ascii="Century Gothic" w:hAnsi="Century Gothic" w:cs="Times New Roman"/>
          <w:sz w:val="24"/>
          <w:szCs w:val="24"/>
        </w:rPr>
        <w:t>Délais de réalisation : 3 mois.</w:t>
      </w:r>
    </w:p>
    <w:p w:rsidR="00C15458" w:rsidRPr="00D366AD" w:rsidRDefault="00C15458" w:rsidP="00D366AD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366AD">
        <w:rPr>
          <w:rFonts w:ascii="Times New Roman" w:hAnsi="Times New Roman" w:cs="Times New Roman"/>
          <w:b/>
          <w:sz w:val="24"/>
          <w:szCs w:val="28"/>
        </w:rPr>
        <w:t>Aux Administrations douanières :</w:t>
      </w:r>
    </w:p>
    <w:p w:rsidR="00C15458" w:rsidRPr="00D366AD" w:rsidRDefault="00D366AD" w:rsidP="00C15458">
      <w:pPr>
        <w:pStyle w:val="Paragraphedeliste"/>
        <w:numPr>
          <w:ilvl w:val="0"/>
          <w:numId w:val="2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366AD">
        <w:rPr>
          <w:rFonts w:ascii="Century Gothic" w:hAnsi="Century Gothic" w:cs="Times New Roman"/>
          <w:sz w:val="24"/>
          <w:szCs w:val="24"/>
        </w:rPr>
        <w:t>M</w:t>
      </w:r>
      <w:r w:rsidR="00C15458" w:rsidRPr="00D366AD">
        <w:rPr>
          <w:rFonts w:ascii="Century Gothic" w:hAnsi="Century Gothic" w:cs="Times New Roman"/>
          <w:sz w:val="24"/>
          <w:szCs w:val="24"/>
        </w:rPr>
        <w:t xml:space="preserve">ettre en œuvre la dématérialisation des </w:t>
      </w:r>
      <w:r w:rsidR="00DD33F7" w:rsidRPr="00D366AD">
        <w:rPr>
          <w:rFonts w:ascii="Century Gothic" w:hAnsi="Century Gothic" w:cs="Times New Roman"/>
          <w:sz w:val="24"/>
          <w:szCs w:val="24"/>
        </w:rPr>
        <w:t>procédures en privilégiant la mise en place</w:t>
      </w:r>
      <w:r w:rsidR="00C15458" w:rsidRPr="00D366AD">
        <w:rPr>
          <w:rFonts w:ascii="Century Gothic" w:hAnsi="Century Gothic" w:cs="Times New Roman"/>
          <w:sz w:val="24"/>
          <w:szCs w:val="24"/>
        </w:rPr>
        <w:t xml:space="preserve"> des guichets uniques ;</w:t>
      </w:r>
    </w:p>
    <w:p w:rsidR="00C15458" w:rsidRPr="00D366AD" w:rsidRDefault="00C15458" w:rsidP="00C15458">
      <w:pPr>
        <w:pStyle w:val="Paragraphedeliste"/>
        <w:numPr>
          <w:ilvl w:val="0"/>
          <w:numId w:val="2"/>
        </w:numPr>
        <w:jc w:val="both"/>
        <w:rPr>
          <w:rFonts w:ascii="Century Gothic" w:hAnsi="Century Gothic" w:cs="Times New Roman"/>
          <w:sz w:val="24"/>
          <w:szCs w:val="24"/>
        </w:rPr>
      </w:pPr>
      <w:r w:rsidRPr="00D366AD">
        <w:rPr>
          <w:rFonts w:ascii="Century Gothic" w:hAnsi="Century Gothic" w:cs="Times New Roman"/>
          <w:sz w:val="24"/>
          <w:szCs w:val="24"/>
        </w:rPr>
        <w:t>Mettre en place un système anticipé d’analyse de risque.</w:t>
      </w:r>
    </w:p>
    <w:p w:rsidR="00C15458" w:rsidRDefault="00C15458" w:rsidP="00C15458">
      <w:pPr>
        <w:pStyle w:val="Paragraphedeliste"/>
        <w:spacing w:after="100" w:afterAutospacing="1" w:line="276" w:lineRule="auto"/>
        <w:jc w:val="both"/>
        <w:rPr>
          <w:rFonts w:ascii="Century Gothic" w:hAnsi="Century Gothic" w:cs="Times New Roman"/>
          <w:sz w:val="24"/>
          <w:szCs w:val="24"/>
          <w:u w:val="single"/>
        </w:rPr>
      </w:pPr>
    </w:p>
    <w:p w:rsidR="00C03631" w:rsidRPr="00C03631" w:rsidRDefault="001747EC" w:rsidP="00C74B75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1DA">
        <w:rPr>
          <w:rFonts w:ascii="Century Gothic" w:hAnsi="Century Gothic" w:cs="Times New Roman"/>
          <w:b/>
          <w:sz w:val="24"/>
          <w:szCs w:val="24"/>
          <w:u w:val="single"/>
        </w:rPr>
        <w:t>AU TIT</w:t>
      </w:r>
      <w:r>
        <w:rPr>
          <w:rFonts w:ascii="Century Gothic" w:hAnsi="Century Gothic" w:cs="Times New Roman"/>
          <w:b/>
          <w:sz w:val="24"/>
          <w:szCs w:val="24"/>
          <w:u w:val="single"/>
        </w:rPr>
        <w:t xml:space="preserve">RE DES </w:t>
      </w:r>
      <w:r w:rsidR="00E21693">
        <w:rPr>
          <w:rFonts w:ascii="Century Gothic" w:hAnsi="Century Gothic" w:cs="Times New Roman"/>
          <w:b/>
          <w:sz w:val="24"/>
          <w:szCs w:val="24"/>
          <w:u w:val="single"/>
        </w:rPr>
        <w:t>ORGANES DU GTR</w:t>
      </w:r>
      <w:r w:rsidR="00C03631" w:rsidRPr="00C036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A6501" w:rsidRPr="00D366AD" w:rsidRDefault="000A6501" w:rsidP="00D366AD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366AD">
        <w:rPr>
          <w:rFonts w:ascii="Times New Roman" w:hAnsi="Times New Roman" w:cs="Times New Roman"/>
          <w:b/>
          <w:sz w:val="24"/>
          <w:szCs w:val="28"/>
        </w:rPr>
        <w:t>A</w:t>
      </w:r>
      <w:r w:rsidR="00236BD6" w:rsidRPr="00D366AD">
        <w:rPr>
          <w:rFonts w:ascii="Times New Roman" w:hAnsi="Times New Roman" w:cs="Times New Roman"/>
          <w:b/>
          <w:sz w:val="24"/>
          <w:szCs w:val="28"/>
        </w:rPr>
        <w:t>ux</w:t>
      </w:r>
      <w:r w:rsidR="001747EC" w:rsidRPr="00D366A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36BD6" w:rsidRPr="00D366AD">
        <w:rPr>
          <w:rFonts w:ascii="Times New Roman" w:hAnsi="Times New Roman" w:cs="Times New Roman"/>
          <w:b/>
          <w:sz w:val="24"/>
          <w:szCs w:val="28"/>
        </w:rPr>
        <w:t>Commissions</w:t>
      </w:r>
      <w:r w:rsidR="00253ECC" w:rsidRPr="00D366AD">
        <w:rPr>
          <w:rFonts w:ascii="Times New Roman" w:hAnsi="Times New Roman" w:cs="Times New Roman"/>
          <w:b/>
          <w:sz w:val="24"/>
          <w:szCs w:val="28"/>
        </w:rPr>
        <w:t xml:space="preserve"> du GTR</w:t>
      </w:r>
      <w:r w:rsidR="00236BD6" w:rsidRPr="00D366AD">
        <w:rPr>
          <w:rFonts w:ascii="Times New Roman" w:hAnsi="Times New Roman" w:cs="Times New Roman"/>
          <w:b/>
          <w:sz w:val="24"/>
          <w:szCs w:val="28"/>
        </w:rPr>
        <w:t xml:space="preserve"> :</w:t>
      </w:r>
    </w:p>
    <w:p w:rsidR="000A6501" w:rsidRDefault="000A6501" w:rsidP="00C74B75">
      <w:pPr>
        <w:pStyle w:val="Paragraphedeliste"/>
        <w:numPr>
          <w:ilvl w:val="0"/>
          <w:numId w:val="2"/>
        </w:numPr>
        <w:spacing w:after="100" w:afterAutospacing="1" w:line="276" w:lineRule="auto"/>
        <w:jc w:val="both"/>
        <w:rPr>
          <w:rFonts w:ascii="Century Gothic" w:hAnsi="Century Gothic"/>
          <w:sz w:val="24"/>
          <w:szCs w:val="24"/>
        </w:rPr>
      </w:pPr>
      <w:r w:rsidRPr="000A6501">
        <w:rPr>
          <w:rFonts w:ascii="Century Gothic" w:hAnsi="Century Gothic"/>
          <w:sz w:val="24"/>
          <w:szCs w:val="24"/>
        </w:rPr>
        <w:t xml:space="preserve">Travailler en collaboration avec le Secrétariat du GTR Informatique pour amener tous les pays membres à répondre </w:t>
      </w:r>
      <w:r w:rsidR="001747EC">
        <w:rPr>
          <w:rFonts w:ascii="Century Gothic" w:hAnsi="Century Gothic"/>
          <w:sz w:val="24"/>
          <w:szCs w:val="24"/>
        </w:rPr>
        <w:t xml:space="preserve">à bonne date </w:t>
      </w:r>
      <w:r w:rsidRPr="000A6501">
        <w:rPr>
          <w:rFonts w:ascii="Century Gothic" w:hAnsi="Century Gothic"/>
          <w:sz w:val="24"/>
          <w:szCs w:val="24"/>
        </w:rPr>
        <w:t>aux questi</w:t>
      </w:r>
      <w:r w:rsidR="00E21693">
        <w:rPr>
          <w:rFonts w:ascii="Century Gothic" w:hAnsi="Century Gothic"/>
          <w:sz w:val="24"/>
          <w:szCs w:val="24"/>
        </w:rPr>
        <w:t>onnaires qui leur</w:t>
      </w:r>
      <w:r w:rsidR="00236BD6">
        <w:rPr>
          <w:rFonts w:ascii="Century Gothic" w:hAnsi="Century Gothic"/>
          <w:sz w:val="24"/>
          <w:szCs w:val="24"/>
        </w:rPr>
        <w:t xml:space="preserve"> sont adressé</w:t>
      </w:r>
      <w:r w:rsidRPr="000A6501">
        <w:rPr>
          <w:rFonts w:ascii="Century Gothic" w:hAnsi="Century Gothic"/>
          <w:sz w:val="24"/>
          <w:szCs w:val="24"/>
        </w:rPr>
        <w:t>s</w:t>
      </w:r>
      <w:r w:rsidR="00236BD6">
        <w:rPr>
          <w:rFonts w:ascii="Century Gothic" w:hAnsi="Century Gothic"/>
          <w:sz w:val="24"/>
          <w:szCs w:val="24"/>
        </w:rPr>
        <w:t> ;</w:t>
      </w:r>
    </w:p>
    <w:p w:rsidR="000A6501" w:rsidRDefault="001747EC" w:rsidP="00C74B75">
      <w:pPr>
        <w:pStyle w:val="Paragraphedeliste"/>
        <w:numPr>
          <w:ilvl w:val="0"/>
          <w:numId w:val="2"/>
        </w:numPr>
        <w:spacing w:after="100" w:afterAutospacing="1" w:line="276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Red</w:t>
      </w:r>
      <w:r w:rsidR="000A6501" w:rsidRPr="00870EE5">
        <w:rPr>
          <w:rFonts w:ascii="Century Gothic" w:hAnsi="Century Gothic" w:cs="Times New Roman"/>
          <w:sz w:val="24"/>
          <w:szCs w:val="24"/>
        </w:rPr>
        <w:t>ynamiser le Forum et l’outil W</w:t>
      </w:r>
      <w:r>
        <w:rPr>
          <w:rFonts w:ascii="Century Gothic" w:hAnsi="Century Gothic" w:cs="Times New Roman"/>
          <w:sz w:val="24"/>
          <w:szCs w:val="24"/>
        </w:rPr>
        <w:t>hats</w:t>
      </w:r>
      <w:r w:rsidR="000A6501" w:rsidRPr="00870EE5">
        <w:rPr>
          <w:rFonts w:ascii="Century Gothic" w:hAnsi="Century Gothic" w:cs="Times New Roman"/>
          <w:sz w:val="24"/>
          <w:szCs w:val="24"/>
        </w:rPr>
        <w:t xml:space="preserve">App dans le cadre des </w:t>
      </w:r>
      <w:r w:rsidR="00870EE5" w:rsidRPr="00870EE5">
        <w:rPr>
          <w:rFonts w:ascii="Century Gothic" w:hAnsi="Century Gothic" w:cs="Times New Roman"/>
          <w:sz w:val="24"/>
          <w:szCs w:val="24"/>
        </w:rPr>
        <w:t>échanges</w:t>
      </w:r>
      <w:r>
        <w:rPr>
          <w:rFonts w:ascii="Century Gothic" w:hAnsi="Century Gothic" w:cs="Times New Roman"/>
          <w:sz w:val="24"/>
          <w:szCs w:val="24"/>
        </w:rPr>
        <w:t> ;</w:t>
      </w:r>
    </w:p>
    <w:p w:rsidR="001747EC" w:rsidRPr="00D366AD" w:rsidRDefault="001747EC" w:rsidP="00E21693">
      <w:pPr>
        <w:spacing w:after="100" w:afterAutospacing="1" w:line="276" w:lineRule="auto"/>
        <w:jc w:val="both"/>
        <w:rPr>
          <w:rFonts w:ascii="Century Gothic" w:hAnsi="Century Gothic" w:cs="Times New Roman"/>
          <w:sz w:val="8"/>
          <w:szCs w:val="8"/>
        </w:rPr>
      </w:pPr>
    </w:p>
    <w:p w:rsidR="00870EE5" w:rsidRPr="00D366AD" w:rsidRDefault="00870EE5" w:rsidP="00D366AD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366AD">
        <w:rPr>
          <w:rFonts w:ascii="Times New Roman" w:hAnsi="Times New Roman" w:cs="Times New Roman"/>
          <w:b/>
          <w:sz w:val="24"/>
          <w:szCs w:val="28"/>
        </w:rPr>
        <w:t>Aux DSI</w:t>
      </w:r>
      <w:r w:rsidR="00E21693" w:rsidRPr="00D366AD">
        <w:rPr>
          <w:rFonts w:ascii="Times New Roman" w:hAnsi="Times New Roman" w:cs="Times New Roman"/>
          <w:b/>
          <w:sz w:val="24"/>
          <w:szCs w:val="28"/>
        </w:rPr>
        <w:t xml:space="preserve"> en charge des commissions </w:t>
      </w:r>
      <w:r w:rsidRPr="00D366AD">
        <w:rPr>
          <w:rFonts w:ascii="Times New Roman" w:hAnsi="Times New Roman" w:cs="Times New Roman"/>
          <w:b/>
          <w:sz w:val="24"/>
          <w:szCs w:val="28"/>
        </w:rPr>
        <w:t>:</w:t>
      </w:r>
    </w:p>
    <w:p w:rsidR="00870EE5" w:rsidRDefault="00870EE5" w:rsidP="00C74B75">
      <w:pPr>
        <w:pStyle w:val="Paragraphedeliste"/>
        <w:numPr>
          <w:ilvl w:val="0"/>
          <w:numId w:val="2"/>
        </w:numPr>
        <w:spacing w:after="100" w:afterAutospacing="1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870EE5">
        <w:rPr>
          <w:rFonts w:ascii="Century Gothic" w:hAnsi="Century Gothic" w:cs="Times New Roman"/>
          <w:sz w:val="24"/>
          <w:szCs w:val="24"/>
        </w:rPr>
        <w:t>Elaborer les plans d’action des Commissions dans un délai de trois mois ;</w:t>
      </w:r>
    </w:p>
    <w:p w:rsidR="00D366AD" w:rsidRPr="00D366AD" w:rsidRDefault="00D366AD" w:rsidP="00E21693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E21693" w:rsidRPr="00D366AD" w:rsidRDefault="00E21693" w:rsidP="00D366AD">
      <w:pPr>
        <w:spacing w:after="120" w:line="276" w:lineRule="auto"/>
        <w:jc w:val="both"/>
        <w:rPr>
          <w:rFonts w:ascii="Century Gothic" w:hAnsi="Century Gothic" w:cs="Times New Roman"/>
          <w:szCs w:val="24"/>
        </w:rPr>
      </w:pPr>
      <w:r w:rsidRPr="00D366AD">
        <w:rPr>
          <w:rFonts w:ascii="Times New Roman" w:hAnsi="Times New Roman" w:cs="Times New Roman"/>
          <w:b/>
          <w:sz w:val="24"/>
          <w:szCs w:val="28"/>
        </w:rPr>
        <w:t>Aux DSI :</w:t>
      </w:r>
    </w:p>
    <w:p w:rsidR="00870EE5" w:rsidRDefault="00870EE5" w:rsidP="00C74B75">
      <w:pPr>
        <w:pStyle w:val="Paragraphedeliste"/>
        <w:numPr>
          <w:ilvl w:val="0"/>
          <w:numId w:val="2"/>
        </w:numPr>
        <w:spacing w:after="100" w:afterAutospacing="1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870EE5">
        <w:rPr>
          <w:rFonts w:ascii="Century Gothic" w:hAnsi="Century Gothic" w:cs="Times New Roman"/>
          <w:sz w:val="24"/>
          <w:szCs w:val="24"/>
        </w:rPr>
        <w:t>Assurer</w:t>
      </w:r>
      <w:r w:rsidR="00E21693">
        <w:rPr>
          <w:rFonts w:ascii="Century Gothic" w:hAnsi="Century Gothic" w:cs="Times New Roman"/>
          <w:sz w:val="24"/>
          <w:szCs w:val="24"/>
        </w:rPr>
        <w:t xml:space="preserve"> la participation aux travaux des </w:t>
      </w:r>
      <w:r w:rsidRPr="00870EE5">
        <w:rPr>
          <w:rFonts w:ascii="Century Gothic" w:hAnsi="Century Gothic" w:cs="Times New Roman"/>
          <w:sz w:val="24"/>
          <w:szCs w:val="24"/>
        </w:rPr>
        <w:t>Commissions</w:t>
      </w:r>
      <w:r w:rsidR="00E21693">
        <w:rPr>
          <w:rFonts w:ascii="Century Gothic" w:hAnsi="Century Gothic" w:cs="Times New Roman"/>
          <w:sz w:val="24"/>
          <w:szCs w:val="24"/>
        </w:rPr>
        <w:t xml:space="preserve"> en désignant des collaborateurs en interne p</w:t>
      </w:r>
      <w:r w:rsidRPr="00870EE5">
        <w:rPr>
          <w:rFonts w:ascii="Century Gothic" w:hAnsi="Century Gothic" w:cs="Times New Roman"/>
          <w:sz w:val="24"/>
          <w:szCs w:val="24"/>
        </w:rPr>
        <w:t xml:space="preserve">our </w:t>
      </w:r>
      <w:r>
        <w:rPr>
          <w:rFonts w:ascii="Century Gothic" w:hAnsi="Century Gothic" w:cs="Times New Roman"/>
          <w:sz w:val="24"/>
          <w:szCs w:val="24"/>
        </w:rPr>
        <w:t xml:space="preserve">mener les activités </w:t>
      </w:r>
      <w:r w:rsidR="00236BD6">
        <w:rPr>
          <w:rFonts w:ascii="Century Gothic" w:hAnsi="Century Gothic" w:cs="Times New Roman"/>
          <w:sz w:val="24"/>
          <w:szCs w:val="24"/>
        </w:rPr>
        <w:t>desdites Commissions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="00D366AD" w:rsidRPr="00D366AD" w:rsidRDefault="00D366AD" w:rsidP="00D366AD">
      <w:pPr>
        <w:spacing w:after="0" w:line="276" w:lineRule="auto"/>
        <w:ind w:left="357"/>
        <w:jc w:val="both"/>
        <w:rPr>
          <w:rFonts w:ascii="Century Gothic" w:hAnsi="Century Gothic" w:cs="Times New Roman"/>
          <w:sz w:val="14"/>
          <w:szCs w:val="2"/>
        </w:rPr>
      </w:pPr>
    </w:p>
    <w:p w:rsidR="00870EE5" w:rsidRPr="00D6674C" w:rsidRDefault="00870EE5" w:rsidP="00D366AD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6674C">
        <w:rPr>
          <w:rFonts w:ascii="Times New Roman" w:hAnsi="Times New Roman" w:cs="Times New Roman"/>
          <w:b/>
          <w:sz w:val="24"/>
          <w:szCs w:val="28"/>
        </w:rPr>
        <w:t>A la Présidence du GTR</w:t>
      </w:r>
      <w:r w:rsidR="00C74B75" w:rsidRPr="00D6674C">
        <w:rPr>
          <w:rFonts w:ascii="Times New Roman" w:hAnsi="Times New Roman" w:cs="Times New Roman"/>
          <w:b/>
          <w:sz w:val="24"/>
          <w:szCs w:val="28"/>
        </w:rPr>
        <w:t> :</w:t>
      </w:r>
    </w:p>
    <w:p w:rsidR="00C74B75" w:rsidRDefault="00C74B75" w:rsidP="00C74B75">
      <w:pPr>
        <w:pStyle w:val="Paragraphedeliste"/>
        <w:numPr>
          <w:ilvl w:val="0"/>
          <w:numId w:val="3"/>
        </w:numPr>
        <w:spacing w:after="100" w:afterAutospacing="1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C74B75">
        <w:rPr>
          <w:rFonts w:ascii="Century Gothic" w:hAnsi="Century Gothic" w:cs="Times New Roman"/>
          <w:sz w:val="24"/>
          <w:szCs w:val="24"/>
        </w:rPr>
        <w:t>Veiller à l’effectivité du fonctionnement des Commissions</w:t>
      </w:r>
    </w:p>
    <w:p w:rsidR="00D366AD" w:rsidRPr="00D366AD" w:rsidRDefault="00D366AD" w:rsidP="00D366AD">
      <w:pPr>
        <w:spacing w:after="100" w:afterAutospacing="1" w:line="276" w:lineRule="auto"/>
        <w:ind w:left="360"/>
        <w:jc w:val="both"/>
        <w:rPr>
          <w:rFonts w:ascii="Century Gothic" w:hAnsi="Century Gothic" w:cs="Times New Roman"/>
          <w:sz w:val="24"/>
          <w:szCs w:val="24"/>
        </w:rPr>
      </w:pPr>
    </w:p>
    <w:p w:rsidR="00C74B75" w:rsidRPr="00C74B75" w:rsidRDefault="000E52F6" w:rsidP="00C74B75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4E7">
        <w:rPr>
          <w:rFonts w:ascii="Century Gothic" w:hAnsi="Century Gothic" w:cs="Times New Roman"/>
          <w:b/>
          <w:sz w:val="24"/>
          <w:szCs w:val="24"/>
          <w:u w:val="single"/>
        </w:rPr>
        <w:t>AU TITRE DE L’</w:t>
      </w:r>
      <w:r w:rsidR="00C74B75" w:rsidRPr="00A144E7">
        <w:rPr>
          <w:rFonts w:ascii="Century Gothic" w:hAnsi="Century Gothic" w:cs="Times New Roman"/>
          <w:b/>
          <w:sz w:val="24"/>
          <w:szCs w:val="24"/>
          <w:u w:val="single"/>
        </w:rPr>
        <w:t>ASSISTANCE TECHNIQUE DE LA CNUCED:</w:t>
      </w:r>
    </w:p>
    <w:p w:rsidR="00D57707" w:rsidRPr="00D366AD" w:rsidRDefault="00D57707" w:rsidP="00D57707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366AD">
        <w:rPr>
          <w:rFonts w:ascii="Times New Roman" w:hAnsi="Times New Roman" w:cs="Times New Roman"/>
          <w:b/>
          <w:sz w:val="24"/>
          <w:szCs w:val="28"/>
        </w:rPr>
        <w:t>Au BRRC-AOC et au GTR :</w:t>
      </w:r>
    </w:p>
    <w:p w:rsidR="00280EA1" w:rsidRPr="00D6674C" w:rsidRDefault="00280EA1" w:rsidP="00280EA1">
      <w:pPr>
        <w:pStyle w:val="Paragraphedeliste"/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6674C">
        <w:rPr>
          <w:rFonts w:ascii="Times New Roman" w:hAnsi="Times New Roman" w:cs="Times New Roman"/>
          <w:b/>
          <w:sz w:val="24"/>
          <w:szCs w:val="28"/>
        </w:rPr>
        <w:t>A moyen terme :</w:t>
      </w:r>
    </w:p>
    <w:p w:rsidR="00280EA1" w:rsidRDefault="00280EA1" w:rsidP="00280EA1">
      <w:pPr>
        <w:pStyle w:val="Paragraphedeliste"/>
        <w:numPr>
          <w:ilvl w:val="0"/>
          <w:numId w:val="4"/>
        </w:numPr>
        <w:spacing w:after="100" w:afterAutospacing="1" w:line="276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Elaborer</w:t>
      </w:r>
      <w:r w:rsidRPr="00C74B75">
        <w:rPr>
          <w:rFonts w:ascii="Century Gothic" w:hAnsi="Century Gothic" w:cs="Times New Roman"/>
          <w:sz w:val="24"/>
          <w:szCs w:val="24"/>
        </w:rPr>
        <w:t xml:space="preserve"> un plan </w:t>
      </w:r>
      <w:r>
        <w:rPr>
          <w:rFonts w:ascii="Century Gothic" w:hAnsi="Century Gothic" w:cs="Times New Roman"/>
          <w:sz w:val="24"/>
          <w:szCs w:val="24"/>
        </w:rPr>
        <w:t>d’action de renforcement des capacités en vue de l</w:t>
      </w:r>
      <w:r w:rsidRPr="00C74B75">
        <w:rPr>
          <w:rFonts w:ascii="Century Gothic" w:hAnsi="Century Gothic" w:cs="Times New Roman"/>
          <w:sz w:val="24"/>
          <w:szCs w:val="24"/>
        </w:rPr>
        <w:t>’appropriation de SYDONIA</w:t>
      </w:r>
      <w:r>
        <w:rPr>
          <w:rFonts w:ascii="Century Gothic" w:hAnsi="Century Gothic" w:cs="Times New Roman"/>
          <w:sz w:val="24"/>
          <w:szCs w:val="24"/>
        </w:rPr>
        <w:t xml:space="preserve">, dans le cadre d’une concertation entre tous les Etats membres ; </w:t>
      </w:r>
    </w:p>
    <w:p w:rsidR="00280EA1" w:rsidRDefault="00280EA1" w:rsidP="00280EA1">
      <w:pPr>
        <w:pStyle w:val="Paragraphedeliste"/>
        <w:numPr>
          <w:ilvl w:val="0"/>
          <w:numId w:val="4"/>
        </w:numPr>
        <w:spacing w:after="100" w:afterAutospacing="1" w:line="276" w:lineRule="auto"/>
        <w:jc w:val="both"/>
        <w:rPr>
          <w:rFonts w:ascii="Century Gothic" w:hAnsi="Century Gothic" w:cs="Times New Roman"/>
          <w:sz w:val="24"/>
          <w:szCs w:val="24"/>
        </w:rPr>
      </w:pPr>
      <w:r w:rsidRPr="00DE1619">
        <w:rPr>
          <w:rFonts w:ascii="Century Gothic" w:hAnsi="Century Gothic" w:cs="Times New Roman"/>
          <w:sz w:val="24"/>
          <w:szCs w:val="24"/>
        </w:rPr>
        <w:t xml:space="preserve">Inclure dans ce plan l’aspect fonctionnel et  les délais ; </w:t>
      </w:r>
    </w:p>
    <w:p w:rsidR="00280EA1" w:rsidRDefault="00280EA1" w:rsidP="00280EA1">
      <w:pPr>
        <w:pStyle w:val="Paragraphedeliste"/>
        <w:numPr>
          <w:ilvl w:val="0"/>
          <w:numId w:val="4"/>
        </w:numPr>
        <w:spacing w:after="100" w:afterAutospacing="1" w:line="276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Faire ressortir dans ce plan </w:t>
      </w:r>
      <w:r w:rsidRPr="00DE1619">
        <w:rPr>
          <w:rFonts w:ascii="Century Gothic" w:hAnsi="Century Gothic" w:cs="Times New Roman"/>
          <w:sz w:val="24"/>
          <w:szCs w:val="24"/>
        </w:rPr>
        <w:t>les niveaux de formation pour l’exploitation, le développement et la maitrise des modules ;</w:t>
      </w:r>
    </w:p>
    <w:p w:rsidR="00280EA1" w:rsidRDefault="00280EA1" w:rsidP="00280EA1">
      <w:pPr>
        <w:pStyle w:val="Paragraphedeliste"/>
        <w:numPr>
          <w:ilvl w:val="0"/>
          <w:numId w:val="4"/>
        </w:numPr>
        <w:spacing w:after="100" w:afterAutospacing="1" w:line="276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Transmettre ce plan à la CNUCED qui se chargera de le chiffrer ;</w:t>
      </w:r>
    </w:p>
    <w:p w:rsidR="00280EA1" w:rsidRPr="00F55FDA" w:rsidRDefault="00280EA1" w:rsidP="00280EA1">
      <w:pPr>
        <w:pStyle w:val="Paragraphedeliste"/>
        <w:numPr>
          <w:ilvl w:val="0"/>
          <w:numId w:val="4"/>
        </w:numPr>
        <w:spacing w:after="100" w:afterAutospacing="1" w:line="276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Soumettre ce plan chiffré à la vice-présidence</w:t>
      </w:r>
      <w:r w:rsidRPr="00F55FDA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pour</w:t>
      </w:r>
      <w:r w:rsidRPr="00F55FDA">
        <w:rPr>
          <w:rFonts w:ascii="Century Gothic" w:hAnsi="Century Gothic" w:cs="Times New Roman"/>
          <w:sz w:val="24"/>
          <w:szCs w:val="24"/>
        </w:rPr>
        <w:t xml:space="preserve"> rechercher les financements ; </w:t>
      </w:r>
    </w:p>
    <w:p w:rsidR="00280EA1" w:rsidRDefault="00280EA1" w:rsidP="00280EA1">
      <w:pPr>
        <w:pStyle w:val="Paragraphedeliste"/>
        <w:spacing w:after="100" w:afterAutospacing="1" w:line="276" w:lineRule="auto"/>
        <w:ind w:left="144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Délai de réalisation : 6 mois.</w:t>
      </w:r>
    </w:p>
    <w:p w:rsidR="00280EA1" w:rsidRDefault="00280EA1" w:rsidP="00280EA1">
      <w:pPr>
        <w:pStyle w:val="Paragraphedeliste"/>
        <w:spacing w:after="100" w:afterAutospacing="1" w:line="276" w:lineRule="auto"/>
        <w:ind w:left="1440"/>
        <w:jc w:val="both"/>
        <w:rPr>
          <w:rFonts w:ascii="Century Gothic" w:hAnsi="Century Gothic" w:cs="Times New Roman"/>
          <w:sz w:val="24"/>
          <w:szCs w:val="24"/>
        </w:rPr>
      </w:pPr>
    </w:p>
    <w:p w:rsidR="00D6674C" w:rsidRPr="00D57707" w:rsidRDefault="00D6674C" w:rsidP="00280EA1">
      <w:pPr>
        <w:pStyle w:val="Paragraphedeliste"/>
        <w:spacing w:after="100" w:afterAutospacing="1" w:line="276" w:lineRule="auto"/>
        <w:ind w:left="1440"/>
        <w:jc w:val="both"/>
        <w:rPr>
          <w:rFonts w:ascii="Century Gothic" w:hAnsi="Century Gothic" w:cs="Times New Roman"/>
          <w:sz w:val="24"/>
          <w:szCs w:val="24"/>
        </w:rPr>
      </w:pPr>
    </w:p>
    <w:p w:rsidR="006F318C" w:rsidRPr="00D6674C" w:rsidRDefault="00D57707" w:rsidP="00D57707">
      <w:pPr>
        <w:pStyle w:val="Paragraphedeliste"/>
        <w:numPr>
          <w:ilvl w:val="0"/>
          <w:numId w:val="3"/>
        </w:numPr>
        <w:spacing w:after="100" w:afterAutospacing="1" w:line="276" w:lineRule="auto"/>
        <w:jc w:val="both"/>
        <w:rPr>
          <w:sz w:val="20"/>
        </w:rPr>
      </w:pPr>
      <w:r w:rsidRPr="00D6674C">
        <w:rPr>
          <w:rFonts w:ascii="Times New Roman" w:hAnsi="Times New Roman" w:cs="Times New Roman"/>
          <w:b/>
          <w:sz w:val="24"/>
          <w:szCs w:val="28"/>
        </w:rPr>
        <w:lastRenderedPageBreak/>
        <w:t>A court terme :</w:t>
      </w:r>
    </w:p>
    <w:p w:rsidR="00667116" w:rsidRDefault="00D57707" w:rsidP="00667116">
      <w:pPr>
        <w:pStyle w:val="Paragraphedeliste"/>
        <w:numPr>
          <w:ilvl w:val="0"/>
          <w:numId w:val="5"/>
        </w:numPr>
        <w:spacing w:after="100" w:afterAutospacing="1" w:line="276" w:lineRule="auto"/>
        <w:jc w:val="both"/>
        <w:rPr>
          <w:rFonts w:ascii="Century Gothic" w:hAnsi="Century Gothic"/>
          <w:sz w:val="24"/>
          <w:szCs w:val="24"/>
        </w:rPr>
      </w:pPr>
      <w:r w:rsidRPr="00EA69B2">
        <w:rPr>
          <w:rFonts w:ascii="Century Gothic" w:hAnsi="Century Gothic"/>
          <w:sz w:val="24"/>
          <w:szCs w:val="24"/>
        </w:rPr>
        <w:t xml:space="preserve">Capitaliser les formations de la CNUCED dont bénéficient certains pays, </w:t>
      </w:r>
      <w:r w:rsidR="00DE1619">
        <w:rPr>
          <w:rFonts w:ascii="Century Gothic" w:hAnsi="Century Gothic"/>
          <w:sz w:val="24"/>
          <w:szCs w:val="24"/>
        </w:rPr>
        <w:t>dans l</w:t>
      </w:r>
      <w:r w:rsidRPr="00EA69B2">
        <w:rPr>
          <w:rFonts w:ascii="Century Gothic" w:hAnsi="Century Gothic"/>
          <w:sz w:val="24"/>
          <w:szCs w:val="24"/>
        </w:rPr>
        <w:t xml:space="preserve">e cadre de Conventions ou </w:t>
      </w:r>
      <w:r w:rsidR="00280EA1">
        <w:rPr>
          <w:rFonts w:ascii="Century Gothic" w:hAnsi="Century Gothic"/>
          <w:sz w:val="24"/>
          <w:szCs w:val="24"/>
        </w:rPr>
        <w:t xml:space="preserve">de </w:t>
      </w:r>
      <w:r w:rsidRPr="00EA69B2">
        <w:rPr>
          <w:rFonts w:ascii="Century Gothic" w:hAnsi="Century Gothic"/>
          <w:sz w:val="24"/>
          <w:szCs w:val="24"/>
        </w:rPr>
        <w:t xml:space="preserve">relations bilatérales, en </w:t>
      </w:r>
      <w:r w:rsidR="00EA69B2" w:rsidRPr="00EA69B2">
        <w:rPr>
          <w:rFonts w:ascii="Century Gothic" w:hAnsi="Century Gothic"/>
          <w:sz w:val="24"/>
          <w:szCs w:val="24"/>
        </w:rPr>
        <w:t>informant et en associant d’autres pays, en vue du renforcement de</w:t>
      </w:r>
      <w:r w:rsidR="00EA69B2">
        <w:rPr>
          <w:rFonts w:ascii="Century Gothic" w:hAnsi="Century Gothic"/>
          <w:sz w:val="24"/>
          <w:szCs w:val="24"/>
        </w:rPr>
        <w:t>s capacités de leurs Agents.</w:t>
      </w:r>
      <w:r w:rsidR="00EA69B2" w:rsidRPr="00EA69B2">
        <w:rPr>
          <w:rFonts w:ascii="Century Gothic" w:hAnsi="Century Gothic"/>
          <w:sz w:val="24"/>
          <w:szCs w:val="24"/>
        </w:rPr>
        <w:t xml:space="preserve"> </w:t>
      </w:r>
    </w:p>
    <w:p w:rsidR="00003583" w:rsidRPr="00003583" w:rsidRDefault="00003583" w:rsidP="00003583">
      <w:pPr>
        <w:spacing w:after="100" w:afterAutospacing="1" w:line="276" w:lineRule="auto"/>
        <w:jc w:val="both"/>
        <w:rPr>
          <w:rFonts w:ascii="Century Gothic" w:hAnsi="Century Gothic"/>
          <w:sz w:val="24"/>
          <w:szCs w:val="24"/>
        </w:rPr>
      </w:pPr>
    </w:p>
    <w:p w:rsidR="00667116" w:rsidRPr="00A144E7" w:rsidRDefault="00280EA1" w:rsidP="00667116">
      <w:pPr>
        <w:rPr>
          <w:rFonts w:ascii="Century Gothic" w:hAnsi="Century Gothic" w:cs="Times New Roman"/>
          <w:b/>
          <w:sz w:val="24"/>
          <w:szCs w:val="24"/>
          <w:u w:val="single"/>
        </w:rPr>
      </w:pPr>
      <w:r w:rsidRPr="00A144E7">
        <w:rPr>
          <w:rFonts w:ascii="Century Gothic" w:hAnsi="Century Gothic" w:cs="Times New Roman"/>
          <w:b/>
          <w:sz w:val="24"/>
          <w:szCs w:val="24"/>
          <w:u w:val="single"/>
        </w:rPr>
        <w:t>AU TITRE DE LA</w:t>
      </w:r>
      <w:r w:rsidR="00667116" w:rsidRPr="00A144E7">
        <w:rPr>
          <w:rFonts w:ascii="Century Gothic" w:hAnsi="Century Gothic" w:cs="Times New Roman"/>
          <w:b/>
          <w:sz w:val="24"/>
          <w:szCs w:val="24"/>
          <w:u w:val="single"/>
        </w:rPr>
        <w:t xml:space="preserve"> SECURITE INFORMATIQUE</w:t>
      </w:r>
    </w:p>
    <w:p w:rsidR="00667116" w:rsidRDefault="00280EA1" w:rsidP="006671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Aux Administrations douaniè</w:t>
      </w:r>
      <w:r w:rsidR="00667116" w:rsidRPr="00BA1536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67116" w:rsidRPr="00BA1536">
        <w:rPr>
          <w:rFonts w:ascii="Times New Roman" w:hAnsi="Times New Roman" w:cs="Times New Roman"/>
          <w:b/>
          <w:sz w:val="24"/>
          <w:szCs w:val="24"/>
        </w:rPr>
        <w:t>s :</w:t>
      </w:r>
    </w:p>
    <w:p w:rsidR="00667116" w:rsidRDefault="00667116" w:rsidP="00667116">
      <w:pPr>
        <w:pStyle w:val="Paragraphedeliste"/>
        <w:numPr>
          <w:ilvl w:val="0"/>
          <w:numId w:val="6"/>
        </w:numPr>
        <w:jc w:val="both"/>
        <w:rPr>
          <w:rFonts w:ascii="Century Gothic" w:hAnsi="Century Gothic" w:cs="Times New Roman"/>
          <w:sz w:val="24"/>
          <w:szCs w:val="24"/>
        </w:rPr>
      </w:pPr>
      <w:r w:rsidRPr="00BA1536">
        <w:rPr>
          <w:rFonts w:ascii="Century Gothic" w:hAnsi="Century Gothic" w:cs="Times New Roman"/>
          <w:sz w:val="24"/>
          <w:szCs w:val="24"/>
        </w:rPr>
        <w:t xml:space="preserve">Mettre en place au sein des DSI une Structure  ou un Responsable  </w:t>
      </w:r>
      <w:r w:rsidR="00ED2DD2">
        <w:rPr>
          <w:rFonts w:ascii="Century Gothic" w:hAnsi="Century Gothic" w:cs="Times New Roman"/>
          <w:sz w:val="24"/>
          <w:szCs w:val="24"/>
        </w:rPr>
        <w:t>de la sécurité des systèmes d’information (</w:t>
      </w:r>
      <w:r w:rsidRPr="00BA1536">
        <w:rPr>
          <w:rFonts w:ascii="Century Gothic" w:hAnsi="Century Gothic" w:cs="Times New Roman"/>
          <w:sz w:val="24"/>
          <w:szCs w:val="24"/>
        </w:rPr>
        <w:t>RS</w:t>
      </w:r>
      <w:r w:rsidR="00ED2DD2">
        <w:rPr>
          <w:rFonts w:ascii="Century Gothic" w:hAnsi="Century Gothic" w:cs="Times New Roman"/>
          <w:sz w:val="24"/>
          <w:szCs w:val="24"/>
        </w:rPr>
        <w:t>S</w:t>
      </w:r>
      <w:r w:rsidRPr="00BA1536">
        <w:rPr>
          <w:rFonts w:ascii="Century Gothic" w:hAnsi="Century Gothic" w:cs="Times New Roman"/>
          <w:sz w:val="24"/>
          <w:szCs w:val="24"/>
        </w:rPr>
        <w:t>I</w:t>
      </w:r>
      <w:r w:rsidR="00ED2DD2">
        <w:rPr>
          <w:rFonts w:ascii="Century Gothic" w:hAnsi="Century Gothic" w:cs="Times New Roman"/>
          <w:sz w:val="24"/>
          <w:szCs w:val="24"/>
        </w:rPr>
        <w:t>)</w:t>
      </w:r>
      <w:r w:rsidRPr="00BA1536">
        <w:rPr>
          <w:rFonts w:ascii="Century Gothic" w:hAnsi="Century Gothic" w:cs="Times New Roman"/>
          <w:sz w:val="24"/>
          <w:szCs w:val="24"/>
        </w:rPr>
        <w:t xml:space="preserve">, en charge de la sécurité informatique, en vue de gérer toute la problématique liée à </w:t>
      </w:r>
      <w:r w:rsidR="00ED2DD2">
        <w:rPr>
          <w:rFonts w:ascii="Century Gothic" w:hAnsi="Century Gothic" w:cs="Times New Roman"/>
          <w:sz w:val="24"/>
          <w:szCs w:val="24"/>
        </w:rPr>
        <w:t xml:space="preserve">la </w:t>
      </w:r>
      <w:r w:rsidRPr="00BA1536">
        <w:rPr>
          <w:rFonts w:ascii="Century Gothic" w:hAnsi="Century Gothic" w:cs="Times New Roman"/>
          <w:sz w:val="24"/>
          <w:szCs w:val="24"/>
        </w:rPr>
        <w:t>sécurité ;</w:t>
      </w:r>
    </w:p>
    <w:p w:rsidR="00667116" w:rsidRDefault="00667116" w:rsidP="00667116">
      <w:pPr>
        <w:pStyle w:val="Paragraphedeliste"/>
        <w:numPr>
          <w:ilvl w:val="0"/>
          <w:numId w:val="6"/>
        </w:num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Mettre en place un plan stratégique de sécurité ;</w:t>
      </w:r>
    </w:p>
    <w:p w:rsidR="00667116" w:rsidRDefault="00667116" w:rsidP="00667116">
      <w:pPr>
        <w:pStyle w:val="Paragraphedeliste"/>
        <w:numPr>
          <w:ilvl w:val="0"/>
          <w:numId w:val="6"/>
        </w:num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Mener des campagnes de sensibilisation sur la sécurité informatique ;</w:t>
      </w:r>
    </w:p>
    <w:p w:rsidR="005E444C" w:rsidRDefault="005E444C" w:rsidP="00667116">
      <w:pPr>
        <w:pStyle w:val="Paragraphedeliste"/>
        <w:numPr>
          <w:ilvl w:val="0"/>
          <w:numId w:val="6"/>
        </w:num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Adopter une démarche qualité ;</w:t>
      </w:r>
    </w:p>
    <w:p w:rsidR="00667116" w:rsidRDefault="00667116" w:rsidP="00667116">
      <w:pPr>
        <w:pStyle w:val="Paragraphedeliste"/>
        <w:numPr>
          <w:ilvl w:val="0"/>
          <w:numId w:val="6"/>
        </w:num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Mener régulièrement des missions d’audit</w:t>
      </w:r>
      <w:r w:rsidRPr="00717AF0">
        <w:rPr>
          <w:rFonts w:ascii="Century Gothic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externes de sécurité, sur les systèmes d’information</w:t>
      </w:r>
      <w:r w:rsidR="006F4500">
        <w:rPr>
          <w:rFonts w:ascii="Century Gothic" w:hAnsi="Century Gothic" w:cs="Times New Roman"/>
          <w:sz w:val="24"/>
          <w:szCs w:val="24"/>
        </w:rPr>
        <w:t> ;</w:t>
      </w:r>
    </w:p>
    <w:p w:rsidR="00003583" w:rsidRPr="001C1314" w:rsidRDefault="00003583" w:rsidP="00003583">
      <w:pPr>
        <w:pStyle w:val="Paragraphedeliste"/>
        <w:jc w:val="both"/>
        <w:rPr>
          <w:rFonts w:ascii="Century Gothic" w:hAnsi="Century Gothic" w:cs="Times New Roman"/>
          <w:sz w:val="24"/>
          <w:szCs w:val="24"/>
        </w:rPr>
      </w:pPr>
    </w:p>
    <w:p w:rsidR="00667116" w:rsidRDefault="00667116" w:rsidP="00667116">
      <w:pPr>
        <w:pStyle w:val="Paragraphedeliste"/>
        <w:jc w:val="both"/>
        <w:rPr>
          <w:rFonts w:ascii="Century Gothic" w:hAnsi="Century Gothic" w:cs="Times New Roman"/>
          <w:sz w:val="24"/>
          <w:szCs w:val="24"/>
        </w:rPr>
      </w:pPr>
    </w:p>
    <w:p w:rsidR="00667116" w:rsidRDefault="00667116" w:rsidP="006671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AF0">
        <w:rPr>
          <w:rFonts w:ascii="Times New Roman" w:hAnsi="Times New Roman" w:cs="Times New Roman"/>
          <w:b/>
          <w:sz w:val="24"/>
          <w:szCs w:val="24"/>
        </w:rPr>
        <w:t>A la Commission de la Gouvernance</w:t>
      </w:r>
      <w:r w:rsidR="00ED2DD2">
        <w:rPr>
          <w:rFonts w:ascii="Times New Roman" w:hAnsi="Times New Roman" w:cs="Times New Roman"/>
          <w:b/>
          <w:sz w:val="24"/>
          <w:szCs w:val="24"/>
        </w:rPr>
        <w:t xml:space="preserve"> du GTR</w:t>
      </w:r>
      <w:r w:rsidRPr="00717AF0">
        <w:rPr>
          <w:rFonts w:ascii="Times New Roman" w:hAnsi="Times New Roman" w:cs="Times New Roman"/>
          <w:b/>
          <w:sz w:val="24"/>
          <w:szCs w:val="24"/>
        </w:rPr>
        <w:t> :</w:t>
      </w:r>
    </w:p>
    <w:p w:rsidR="00D57707" w:rsidRPr="00667116" w:rsidRDefault="00667116" w:rsidP="00667116">
      <w:pPr>
        <w:pStyle w:val="Paragraphedeliste"/>
        <w:numPr>
          <w:ilvl w:val="0"/>
          <w:numId w:val="7"/>
        </w:numPr>
        <w:jc w:val="both"/>
        <w:rPr>
          <w:rFonts w:ascii="Century Gothic" w:hAnsi="Century Gothic" w:cs="Times New Roman"/>
          <w:sz w:val="24"/>
          <w:szCs w:val="24"/>
        </w:rPr>
      </w:pPr>
      <w:r w:rsidRPr="00717AF0">
        <w:rPr>
          <w:rFonts w:ascii="Century Gothic" w:hAnsi="Century Gothic" w:cs="Times New Roman"/>
          <w:sz w:val="24"/>
          <w:szCs w:val="24"/>
        </w:rPr>
        <w:t>Elaborer un projet de plan stratégique sur la sécurité</w:t>
      </w:r>
      <w:r w:rsidR="00ED2DD2">
        <w:rPr>
          <w:rFonts w:ascii="Century Gothic" w:hAnsi="Century Gothic" w:cs="Times New Roman"/>
          <w:sz w:val="24"/>
          <w:szCs w:val="24"/>
        </w:rPr>
        <w:t xml:space="preserve"> informatique, qui sera soumis</w:t>
      </w:r>
      <w:r w:rsidRPr="00717AF0">
        <w:rPr>
          <w:rFonts w:ascii="Century Gothic" w:hAnsi="Century Gothic" w:cs="Times New Roman"/>
          <w:sz w:val="24"/>
          <w:szCs w:val="24"/>
        </w:rPr>
        <w:t xml:space="preserve"> à l’ensemble des Administrations pour validation</w:t>
      </w:r>
      <w:r w:rsidR="00ED2DD2">
        <w:rPr>
          <w:rFonts w:ascii="Century Gothic" w:hAnsi="Century Gothic" w:cs="Times New Roman"/>
          <w:sz w:val="24"/>
          <w:szCs w:val="24"/>
        </w:rPr>
        <w:t>.</w:t>
      </w:r>
      <w:bookmarkStart w:id="0" w:name="_GoBack"/>
      <w:bookmarkEnd w:id="0"/>
    </w:p>
    <w:sectPr w:rsidR="00D57707" w:rsidRPr="006671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CE" w:rsidRDefault="008609CE" w:rsidP="00CC406E">
      <w:pPr>
        <w:spacing w:after="0" w:line="240" w:lineRule="auto"/>
      </w:pPr>
      <w:r>
        <w:separator/>
      </w:r>
    </w:p>
  </w:endnote>
  <w:endnote w:type="continuationSeparator" w:id="0">
    <w:p w:rsidR="008609CE" w:rsidRDefault="008609CE" w:rsidP="00CC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6E" w:rsidRDefault="00CC406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CC406E" w:rsidRDefault="00CC40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CE" w:rsidRDefault="008609CE" w:rsidP="00CC406E">
      <w:pPr>
        <w:spacing w:after="0" w:line="240" w:lineRule="auto"/>
      </w:pPr>
      <w:r>
        <w:separator/>
      </w:r>
    </w:p>
  </w:footnote>
  <w:footnote w:type="continuationSeparator" w:id="0">
    <w:p w:rsidR="008609CE" w:rsidRDefault="008609CE" w:rsidP="00CC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C84"/>
    <w:multiLevelType w:val="hybridMultilevel"/>
    <w:tmpl w:val="AA949DD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D71A2"/>
    <w:multiLevelType w:val="hybridMultilevel"/>
    <w:tmpl w:val="F2925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0925"/>
    <w:multiLevelType w:val="hybridMultilevel"/>
    <w:tmpl w:val="3F4226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01631"/>
    <w:multiLevelType w:val="hybridMultilevel"/>
    <w:tmpl w:val="EF647F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131AC"/>
    <w:multiLevelType w:val="hybridMultilevel"/>
    <w:tmpl w:val="37DEBA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E17E3"/>
    <w:multiLevelType w:val="hybridMultilevel"/>
    <w:tmpl w:val="45624D7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A52D4B"/>
    <w:multiLevelType w:val="hybridMultilevel"/>
    <w:tmpl w:val="949ED8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8C"/>
    <w:rsid w:val="00003583"/>
    <w:rsid w:val="0007379A"/>
    <w:rsid w:val="000A6501"/>
    <w:rsid w:val="000E52F6"/>
    <w:rsid w:val="001747EC"/>
    <w:rsid w:val="00176756"/>
    <w:rsid w:val="001C1314"/>
    <w:rsid w:val="00236BD6"/>
    <w:rsid w:val="00253ECC"/>
    <w:rsid w:val="00280EA1"/>
    <w:rsid w:val="004548C4"/>
    <w:rsid w:val="00487346"/>
    <w:rsid w:val="004D1EE9"/>
    <w:rsid w:val="005659B6"/>
    <w:rsid w:val="005E444C"/>
    <w:rsid w:val="00667116"/>
    <w:rsid w:val="006B4007"/>
    <w:rsid w:val="006D71DD"/>
    <w:rsid w:val="006F318C"/>
    <w:rsid w:val="006F4500"/>
    <w:rsid w:val="007001DA"/>
    <w:rsid w:val="007C7A5D"/>
    <w:rsid w:val="008609CE"/>
    <w:rsid w:val="00870EE5"/>
    <w:rsid w:val="008834EC"/>
    <w:rsid w:val="00934F7E"/>
    <w:rsid w:val="00A144E7"/>
    <w:rsid w:val="00A65D83"/>
    <w:rsid w:val="00B77DC7"/>
    <w:rsid w:val="00C03631"/>
    <w:rsid w:val="00C15458"/>
    <w:rsid w:val="00C74B75"/>
    <w:rsid w:val="00C82D51"/>
    <w:rsid w:val="00CC406E"/>
    <w:rsid w:val="00D359F9"/>
    <w:rsid w:val="00D366AD"/>
    <w:rsid w:val="00D57707"/>
    <w:rsid w:val="00D6674C"/>
    <w:rsid w:val="00DD33F7"/>
    <w:rsid w:val="00DE1619"/>
    <w:rsid w:val="00E21693"/>
    <w:rsid w:val="00E65521"/>
    <w:rsid w:val="00E860BD"/>
    <w:rsid w:val="00EA69B2"/>
    <w:rsid w:val="00ED2DD2"/>
    <w:rsid w:val="00F14207"/>
    <w:rsid w:val="00F55FDA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DDF80-566C-4FE6-A27B-C6EC60F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7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06E"/>
  </w:style>
  <w:style w:type="paragraph" w:styleId="Pieddepage">
    <w:name w:val="footer"/>
    <w:basedOn w:val="Normal"/>
    <w:link w:val="PieddepageCar"/>
    <w:uiPriority w:val="99"/>
    <w:unhideWhenUsed/>
    <w:rsid w:val="00CC4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DOUANE</dc:creator>
  <cp:keywords/>
  <dc:description/>
  <cp:lastModifiedBy>Utilisateur Windows</cp:lastModifiedBy>
  <cp:revision>7</cp:revision>
  <dcterms:created xsi:type="dcterms:W3CDTF">2019-04-29T16:11:00Z</dcterms:created>
  <dcterms:modified xsi:type="dcterms:W3CDTF">2019-04-29T16:21:00Z</dcterms:modified>
</cp:coreProperties>
</file>